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D5805" w:rsidRPr="00696A8F" w:rsidRDefault="00BD5805" w:rsidP="00696A8F">
      <w:pPr>
        <w:jc w:val="center"/>
        <w:rPr>
          <w:b/>
          <w:bCs/>
        </w:rPr>
      </w:pPr>
      <w:r w:rsidRPr="00696A8F">
        <w:rPr>
          <w:b/>
          <w:bCs/>
        </w:rPr>
        <w:t>Chairs Report Part 1</w:t>
      </w:r>
    </w:p>
    <w:p w:rsidR="00BD5805" w:rsidRPr="00696A8F" w:rsidRDefault="00BD5805">
      <w:pPr>
        <w:rPr>
          <w:b/>
          <w:bCs/>
        </w:rPr>
      </w:pPr>
    </w:p>
    <w:p w:rsidR="00696A8F" w:rsidRDefault="00696A8F">
      <w:pPr>
        <w:rPr>
          <w:b/>
          <w:bCs/>
        </w:rPr>
      </w:pPr>
      <w:r>
        <w:rPr>
          <w:b/>
          <w:bCs/>
        </w:rPr>
        <w:t>Healthwatch Salford Tender</w:t>
      </w:r>
    </w:p>
    <w:p w:rsidR="00696A8F" w:rsidRDefault="00696A8F">
      <w:pPr>
        <w:rPr>
          <w:b/>
          <w:bCs/>
        </w:rPr>
      </w:pPr>
    </w:p>
    <w:p w:rsidR="00696A8F" w:rsidRPr="00696A8F" w:rsidRDefault="00696A8F">
      <w:r w:rsidRPr="00696A8F">
        <w:t xml:space="preserve">Subject to the paper submitted to the </w:t>
      </w:r>
      <w:r>
        <w:t>Procurement Board being agreed this is an excellent outcome. Its shows the value of the work of the team over the past few years, and validates the approach adopted by Sam, including seeking external support.</w:t>
      </w:r>
    </w:p>
    <w:p w:rsidR="00696A8F" w:rsidRDefault="00696A8F">
      <w:pPr>
        <w:rPr>
          <w:b/>
          <w:bCs/>
        </w:rPr>
      </w:pPr>
    </w:p>
    <w:p w:rsidR="00BD5805" w:rsidRPr="00696A8F" w:rsidRDefault="00BD5805">
      <w:pPr>
        <w:rPr>
          <w:b/>
          <w:bCs/>
        </w:rPr>
      </w:pPr>
      <w:r w:rsidRPr="00696A8F">
        <w:rPr>
          <w:b/>
          <w:bCs/>
        </w:rPr>
        <w:t>HW in Greater Manchester</w:t>
      </w:r>
    </w:p>
    <w:p w:rsidR="00BD5805" w:rsidRDefault="00BD5805"/>
    <w:p w:rsidR="00BD5805" w:rsidRDefault="00BD5805">
      <w:r>
        <w:t>We now have a Chair in place – Heather Etheridge, a</w:t>
      </w:r>
      <w:r w:rsidR="000D40C2">
        <w:t xml:space="preserve"> Chief Officer Danielle Ruane and an Administrator (about to start) Ike </w:t>
      </w:r>
      <w:proofErr w:type="spellStart"/>
      <w:r w:rsidR="000D40C2">
        <w:t>Okewode</w:t>
      </w:r>
      <w:proofErr w:type="spellEnd"/>
      <w:r w:rsidR="000D40C2">
        <w:t>.</w:t>
      </w:r>
    </w:p>
    <w:p w:rsidR="000D40C2" w:rsidRDefault="000D40C2"/>
    <w:p w:rsidR="000D40C2" w:rsidRDefault="000D40C2">
      <w:r>
        <w:t>There are two proposed projects at a GM level – CAMMHS and Menopause. The first project is more advanced and being led by Healthwatch Trafford. Both will draw on existing projects by individual Healthwatches and will be an opportunity for (paid) one-off work on our own patches.</w:t>
      </w:r>
    </w:p>
    <w:p w:rsidR="000D40C2" w:rsidRDefault="000D40C2"/>
    <w:p w:rsidR="000D40C2" w:rsidRDefault="000D40C2">
      <w:r>
        <w:t xml:space="preserve">There are also moves to create </w:t>
      </w:r>
      <w:r w:rsidR="00057567">
        <w:t>a</w:t>
      </w:r>
      <w:r>
        <w:t xml:space="preserve"> co-ordinated approach to reporting at a GM level. It’s been agreed that this should be quarterly rather than monthly, and will be considered further at a HW GM Strategy Day in the New Year. </w:t>
      </w:r>
      <w:r w:rsidR="00057567">
        <w:t>However,</w:t>
      </w:r>
      <w:r>
        <w:t xml:space="preserve"> there are different approaches within each HW, and a desire to avoid two inconsistent sets of reporting. </w:t>
      </w:r>
      <w:r w:rsidR="00057567">
        <w:t>Sam’s also picked up on the reporting to HW England, which we do consistently.</w:t>
      </w:r>
    </w:p>
    <w:p w:rsidR="000D40C2" w:rsidRDefault="000D40C2"/>
    <w:p w:rsidR="000D40C2" w:rsidRDefault="000D40C2">
      <w:r>
        <w:t>Both the progress and tensions resulting from our approach will be part of the issues I expect to be discussed at the session on 13</w:t>
      </w:r>
      <w:r w:rsidRPr="000D40C2">
        <w:rPr>
          <w:vertAlign w:val="superscript"/>
        </w:rPr>
        <w:t>th</w:t>
      </w:r>
      <w:r>
        <w:t xml:space="preserve"> December on Future Sustainability of Healthwatches. This is one of 5 sessions set up by HW England looking at the future configuration of HWs locally, and in particular whether they should operate a</w:t>
      </w:r>
      <w:r w:rsidR="001F55B2">
        <w:t>nd be funded</w:t>
      </w:r>
      <w:r>
        <w:t xml:space="preserve"> </w:t>
      </w:r>
      <w:r w:rsidR="001F55B2">
        <w:t xml:space="preserve">at </w:t>
      </w:r>
      <w:r>
        <w:t>a</w:t>
      </w:r>
      <w:r w:rsidR="001F55B2">
        <w:t>n</w:t>
      </w:r>
      <w:r>
        <w:t xml:space="preserve"> ICS rather than a Local Authority level.</w:t>
      </w:r>
    </w:p>
    <w:p w:rsidR="00F3186C" w:rsidRDefault="00F3186C"/>
    <w:p w:rsidR="00F3186C" w:rsidRPr="00696A8F" w:rsidRDefault="00F3186C">
      <w:pPr>
        <w:rPr>
          <w:b/>
          <w:bCs/>
        </w:rPr>
      </w:pPr>
      <w:r w:rsidRPr="00696A8F">
        <w:rPr>
          <w:b/>
          <w:bCs/>
        </w:rPr>
        <w:t>Greater Manchester ICS and Funding</w:t>
      </w:r>
    </w:p>
    <w:p w:rsidR="00F3186C" w:rsidRDefault="00F3186C"/>
    <w:p w:rsidR="00F3186C" w:rsidRDefault="00F3186C">
      <w:r>
        <w:t>Currently GM ICS is running a deficit of £186m, £165m worse than expected. This includes losses at the Manchester Foundation Trust and Northern Care Alliance both of £37m, an NHS deficit of £20m, and a failure to realise any of the £62m efficiency savings. There are no validated plans for the efficiency savings. This will result in difficult decisions to resolve the situation for this year, and the forthcoming viability of the NHS in Greater Manchester in future years.</w:t>
      </w:r>
      <w:r w:rsidR="007F354C">
        <w:t xml:space="preserve"> There is a balance between being aware of the scale of the problem and being positive about how this can be addressed.</w:t>
      </w:r>
    </w:p>
    <w:p w:rsidR="009D785C" w:rsidRDefault="009D785C"/>
    <w:p w:rsidR="009D785C" w:rsidRPr="00696A8F" w:rsidRDefault="009D785C">
      <w:pPr>
        <w:rPr>
          <w:b/>
          <w:bCs/>
        </w:rPr>
      </w:pPr>
      <w:r w:rsidRPr="00696A8F">
        <w:rPr>
          <w:b/>
          <w:bCs/>
        </w:rPr>
        <w:t>Northern Care Alliance</w:t>
      </w:r>
    </w:p>
    <w:p w:rsidR="00696A8F" w:rsidRDefault="00696A8F"/>
    <w:p w:rsidR="00696A8F" w:rsidRDefault="00593B4C">
      <w:r>
        <w:t xml:space="preserve">I attended the most recent Partnership Board meeting (and was the sole Healthwatch rep present). </w:t>
      </w:r>
      <w:r w:rsidR="007F354C">
        <w:t xml:space="preserve">Their CQC Improvement Plan has made some progress with 53/79 actions now completed. When all actions have been finished this will convert into Business as Usual. There is collaboration on the Communications Strategy and the Translation and Interpretation Policy.  They are also looking to implement an Improvement Plan following a </w:t>
      </w:r>
      <w:r w:rsidR="007F354C">
        <w:lastRenderedPageBreak/>
        <w:t xml:space="preserve">critical review of their PALS and Complaints service. There is a need to improve the Partnership Board meetings, and I awaiting details of how this will happen. </w:t>
      </w:r>
    </w:p>
    <w:p w:rsidR="00057567" w:rsidRDefault="00057567"/>
    <w:p w:rsidR="007F354C" w:rsidRDefault="007F354C">
      <w:r>
        <w:t xml:space="preserve">Services at Salford Royal were also mentioned at the Salford Health and Adult Scrutiny Panel meeting, with the Chair referencing her own recent (bad) experiences. This will be part of the agenda for the February meeting. </w:t>
      </w:r>
    </w:p>
    <w:p w:rsidR="001F55B2" w:rsidRDefault="001F55B2"/>
    <w:p w:rsidR="001F55B2" w:rsidRPr="00696A8F" w:rsidRDefault="001F55B2">
      <w:pPr>
        <w:rPr>
          <w:b/>
          <w:bCs/>
        </w:rPr>
      </w:pPr>
      <w:r w:rsidRPr="00696A8F">
        <w:rPr>
          <w:b/>
          <w:bCs/>
        </w:rPr>
        <w:t>GM Mental Health Trust</w:t>
      </w:r>
    </w:p>
    <w:p w:rsidR="00696A8F" w:rsidRDefault="00696A8F"/>
    <w:p w:rsidR="00696A8F" w:rsidRDefault="00696A8F">
      <w:r>
        <w:t xml:space="preserve">The Trust is making slow progress on its recovery plan with 26 out of 44 indicators showing red on progress, and 8 of those indicators getting worse. Bed blocking and filling vacancies with agency staff are of particular concern, although national in scale. The Shanley and NHS England Investigation reports are due in January. </w:t>
      </w:r>
    </w:p>
    <w:p w:rsidR="00696A8F" w:rsidRDefault="00696A8F"/>
    <w:p w:rsidR="00696A8F" w:rsidRDefault="00696A8F">
      <w:r>
        <w:t>They have agreed, again, to look at how they can help raise the Healthwatch profile (which includes other Healthwatches too). They are aware that we will be visiting Woodlands in the New Year ahead of an Enter and View.</w:t>
      </w:r>
    </w:p>
    <w:p w:rsidR="009D785C" w:rsidRDefault="009D785C"/>
    <w:p w:rsidR="009D785C" w:rsidRPr="00593B4C" w:rsidRDefault="009D785C">
      <w:pPr>
        <w:rPr>
          <w:b/>
          <w:bCs/>
        </w:rPr>
      </w:pPr>
      <w:r w:rsidRPr="00593B4C">
        <w:rPr>
          <w:b/>
          <w:bCs/>
        </w:rPr>
        <w:t>Meetings</w:t>
      </w:r>
    </w:p>
    <w:p w:rsidR="009D785C" w:rsidRDefault="009D785C"/>
    <w:p w:rsidR="009D785C" w:rsidRDefault="009D785C">
      <w:r>
        <w:t>9</w:t>
      </w:r>
      <w:r w:rsidRPr="009D785C">
        <w:rPr>
          <w:vertAlign w:val="superscript"/>
        </w:rPr>
        <w:t>th</w:t>
      </w:r>
      <w:r>
        <w:t xml:space="preserve"> August – Independent Examination Clearance meeting</w:t>
      </w:r>
    </w:p>
    <w:p w:rsidR="00707C2A" w:rsidRDefault="00707C2A">
      <w:r>
        <w:t>10</w:t>
      </w:r>
      <w:r w:rsidRPr="00707C2A">
        <w:rPr>
          <w:vertAlign w:val="superscript"/>
        </w:rPr>
        <w:t>th</w:t>
      </w:r>
      <w:r>
        <w:t xml:space="preserve"> August – Healthwatch Q</w:t>
      </w:r>
      <w:r w:rsidR="00D00B28">
        <w:t>1</w:t>
      </w:r>
      <w:r>
        <w:t xml:space="preserve"> Performance meeting with Salford CC</w:t>
      </w:r>
    </w:p>
    <w:p w:rsidR="00707C2A" w:rsidRDefault="00707C2A">
      <w:r>
        <w:t>22</w:t>
      </w:r>
      <w:r w:rsidRPr="00707C2A">
        <w:rPr>
          <w:vertAlign w:val="superscript"/>
        </w:rPr>
        <w:t>nd</w:t>
      </w:r>
      <w:r>
        <w:t xml:space="preserve"> August – Link session with Ali Macleod</w:t>
      </w:r>
    </w:p>
    <w:p w:rsidR="00707C2A" w:rsidRDefault="00707C2A">
      <w:r>
        <w:t>24</w:t>
      </w:r>
      <w:r w:rsidRPr="00707C2A">
        <w:rPr>
          <w:vertAlign w:val="superscript"/>
        </w:rPr>
        <w:t>th</w:t>
      </w:r>
      <w:r>
        <w:t xml:space="preserve"> August – Locality Board</w:t>
      </w:r>
      <w:r w:rsidR="00800D6B">
        <w:t xml:space="preserve"> (for Sam)</w:t>
      </w:r>
    </w:p>
    <w:p w:rsidR="00707C2A" w:rsidRDefault="00707C2A">
      <w:r>
        <w:t>25</w:t>
      </w:r>
      <w:r w:rsidRPr="00707C2A">
        <w:rPr>
          <w:vertAlign w:val="superscript"/>
        </w:rPr>
        <w:t>th</w:t>
      </w:r>
      <w:r>
        <w:t xml:space="preserve"> </w:t>
      </w:r>
      <w:proofErr w:type="gramStart"/>
      <w:r>
        <w:t>August  -</w:t>
      </w:r>
      <w:proofErr w:type="gramEnd"/>
      <w:r>
        <w:t xml:space="preserve"> Healthwatch in Greater Manchester</w:t>
      </w:r>
    </w:p>
    <w:p w:rsidR="00707C2A" w:rsidRDefault="00707C2A">
      <w:r>
        <w:t>6</w:t>
      </w:r>
      <w:r w:rsidRPr="00707C2A">
        <w:rPr>
          <w:vertAlign w:val="superscript"/>
        </w:rPr>
        <w:t>th</w:t>
      </w:r>
      <w:r>
        <w:t xml:space="preserve"> September – Salford Health and Adult Scrutiny Panel</w:t>
      </w:r>
    </w:p>
    <w:p w:rsidR="006944C0" w:rsidRDefault="006944C0">
      <w:r>
        <w:t>6</w:t>
      </w:r>
      <w:r w:rsidRPr="006944C0">
        <w:rPr>
          <w:vertAlign w:val="superscript"/>
        </w:rPr>
        <w:t>th</w:t>
      </w:r>
      <w:r>
        <w:t xml:space="preserve"> September - GM Mental Health Trust Healthwatch meeting</w:t>
      </w:r>
    </w:p>
    <w:p w:rsidR="00707C2A" w:rsidRDefault="00707C2A">
      <w:r>
        <w:t>14</w:t>
      </w:r>
      <w:r w:rsidRPr="00707C2A">
        <w:rPr>
          <w:vertAlign w:val="superscript"/>
        </w:rPr>
        <w:t>th</w:t>
      </w:r>
      <w:r>
        <w:t xml:space="preserve"> September – Catch up with Sam</w:t>
      </w:r>
    </w:p>
    <w:p w:rsidR="00707C2A" w:rsidRDefault="00707C2A">
      <w:r>
        <w:t>18</w:t>
      </w:r>
      <w:r w:rsidRPr="00707C2A">
        <w:rPr>
          <w:vertAlign w:val="superscript"/>
        </w:rPr>
        <w:t>th</w:t>
      </w:r>
      <w:r>
        <w:t xml:space="preserve"> September – Catch up with Danielle Ruane</w:t>
      </w:r>
    </w:p>
    <w:p w:rsidR="00707C2A" w:rsidRDefault="00707C2A">
      <w:r>
        <w:t>19</w:t>
      </w:r>
      <w:r w:rsidRPr="00707C2A">
        <w:rPr>
          <w:vertAlign w:val="superscript"/>
        </w:rPr>
        <w:t>th</w:t>
      </w:r>
      <w:r>
        <w:t xml:space="preserve"> September – Healthwatch National Leadership Conference</w:t>
      </w:r>
    </w:p>
    <w:p w:rsidR="00707C2A" w:rsidRDefault="00707C2A">
      <w:r>
        <w:t>21</w:t>
      </w:r>
      <w:r w:rsidRPr="00707C2A">
        <w:rPr>
          <w:vertAlign w:val="superscript"/>
        </w:rPr>
        <w:t>st</w:t>
      </w:r>
      <w:r>
        <w:t xml:space="preserve"> September – Northern Care Alliance Partnership Board</w:t>
      </w:r>
    </w:p>
    <w:p w:rsidR="00707C2A" w:rsidRDefault="00707C2A">
      <w:r>
        <w:t>28</w:t>
      </w:r>
      <w:r w:rsidRPr="00707C2A">
        <w:rPr>
          <w:vertAlign w:val="superscript"/>
        </w:rPr>
        <w:t>th</w:t>
      </w:r>
      <w:r>
        <w:t xml:space="preserve"> September – Volunteer </w:t>
      </w:r>
      <w:r w:rsidR="00D00B28">
        <w:t>post interviews (1)</w:t>
      </w:r>
    </w:p>
    <w:p w:rsidR="00D00B28" w:rsidRDefault="00D00B28">
      <w:r>
        <w:t>29</w:t>
      </w:r>
      <w:r w:rsidRPr="00D00B28">
        <w:rPr>
          <w:vertAlign w:val="superscript"/>
        </w:rPr>
        <w:t>th</w:t>
      </w:r>
      <w:r>
        <w:t xml:space="preserve"> September – North West Healthwatch meeting</w:t>
      </w:r>
    </w:p>
    <w:p w:rsidR="00D00B28" w:rsidRDefault="00D00B28">
      <w:r>
        <w:t>29</w:t>
      </w:r>
      <w:r w:rsidRPr="00D00B28">
        <w:rPr>
          <w:vertAlign w:val="superscript"/>
        </w:rPr>
        <w:t>th</w:t>
      </w:r>
      <w:r>
        <w:t xml:space="preserve"> September – Healthwatch in Greater Manchester</w:t>
      </w:r>
    </w:p>
    <w:p w:rsidR="00D00B28" w:rsidRDefault="00D00B28">
      <w:r>
        <w:t>2</w:t>
      </w:r>
      <w:r w:rsidRPr="00D00B28">
        <w:rPr>
          <w:vertAlign w:val="superscript"/>
        </w:rPr>
        <w:t>nd</w:t>
      </w:r>
      <w:r>
        <w:t xml:space="preserve"> October – Catch up with Yen</w:t>
      </w:r>
    </w:p>
    <w:p w:rsidR="00D00B28" w:rsidRDefault="00D00B28">
      <w:r>
        <w:t>3</w:t>
      </w:r>
      <w:r w:rsidRPr="00D00B28">
        <w:rPr>
          <w:vertAlign w:val="superscript"/>
        </w:rPr>
        <w:t>rd</w:t>
      </w:r>
      <w:r>
        <w:t xml:space="preserve"> October – Finance Committee</w:t>
      </w:r>
    </w:p>
    <w:p w:rsidR="00D00B28" w:rsidRDefault="00D00B28">
      <w:r>
        <w:t>4</w:t>
      </w:r>
      <w:r w:rsidRPr="00D00B28">
        <w:rPr>
          <w:vertAlign w:val="superscript"/>
        </w:rPr>
        <w:t>th</w:t>
      </w:r>
      <w:r>
        <w:t xml:space="preserve"> October - Salford Health and Adult Scrutiny Panel</w:t>
      </w:r>
    </w:p>
    <w:p w:rsidR="00D00B28" w:rsidRDefault="00D00B28">
      <w:r>
        <w:t>17</w:t>
      </w:r>
      <w:r w:rsidRPr="00D00B28">
        <w:rPr>
          <w:vertAlign w:val="superscript"/>
        </w:rPr>
        <w:t>th</w:t>
      </w:r>
      <w:r>
        <w:t xml:space="preserve"> October – Healthwatch Salford AGM</w:t>
      </w:r>
    </w:p>
    <w:p w:rsidR="00D00B28" w:rsidRDefault="00D00B28">
      <w:r>
        <w:t>20</w:t>
      </w:r>
      <w:r w:rsidRPr="00D00B28">
        <w:rPr>
          <w:vertAlign w:val="superscript"/>
        </w:rPr>
        <w:t>th</w:t>
      </w:r>
      <w:r>
        <w:t xml:space="preserve"> October – Catch up with Sam</w:t>
      </w:r>
    </w:p>
    <w:p w:rsidR="00D00B28" w:rsidRDefault="00D00B28">
      <w:r>
        <w:t>23</w:t>
      </w:r>
      <w:r w:rsidRPr="00D00B28">
        <w:rPr>
          <w:vertAlign w:val="superscript"/>
        </w:rPr>
        <w:t>rd</w:t>
      </w:r>
      <w:r>
        <w:t xml:space="preserve"> October – Catch up with Nisa</w:t>
      </w:r>
    </w:p>
    <w:p w:rsidR="00D00B28" w:rsidRDefault="00D00B28">
      <w:r>
        <w:t>25</w:t>
      </w:r>
      <w:r w:rsidRPr="00D00B28">
        <w:rPr>
          <w:vertAlign w:val="superscript"/>
        </w:rPr>
        <w:t>th</w:t>
      </w:r>
      <w:r>
        <w:t xml:space="preserve"> October – Healthwatch England Quarterly meeting</w:t>
      </w:r>
    </w:p>
    <w:p w:rsidR="00D00B28" w:rsidRDefault="00D00B28">
      <w:r>
        <w:t>13</w:t>
      </w:r>
      <w:r w:rsidRPr="00D00B28">
        <w:rPr>
          <w:vertAlign w:val="superscript"/>
        </w:rPr>
        <w:t>th</w:t>
      </w:r>
      <w:r>
        <w:t xml:space="preserve"> November – catch up with Lara Mills</w:t>
      </w:r>
    </w:p>
    <w:p w:rsidR="00D00B28" w:rsidRDefault="00D00B28">
      <w:r>
        <w:t>14</w:t>
      </w:r>
      <w:r w:rsidRPr="00D00B28">
        <w:rPr>
          <w:vertAlign w:val="superscript"/>
        </w:rPr>
        <w:t>th</w:t>
      </w:r>
      <w:r>
        <w:t xml:space="preserve"> November - Healthwatch Q2 Performance meeting with Salford CC</w:t>
      </w:r>
    </w:p>
    <w:p w:rsidR="00D00B28" w:rsidRDefault="00D00B28">
      <w:r>
        <w:t>16</w:t>
      </w:r>
      <w:r w:rsidRPr="00D00B28">
        <w:rPr>
          <w:vertAlign w:val="superscript"/>
        </w:rPr>
        <w:t>th</w:t>
      </w:r>
      <w:r>
        <w:t xml:space="preserve"> November – Volunteer post Interviews (2)</w:t>
      </w:r>
    </w:p>
    <w:p w:rsidR="00D00B28" w:rsidRDefault="00D00B28">
      <w:r>
        <w:t>1</w:t>
      </w:r>
      <w:r w:rsidRPr="00D00B28">
        <w:rPr>
          <w:vertAlign w:val="superscript"/>
        </w:rPr>
        <w:t>st</w:t>
      </w:r>
      <w:r>
        <w:t xml:space="preserve"> December – Healthwatch Greater Manchester</w:t>
      </w:r>
    </w:p>
    <w:p w:rsidR="00D00B28" w:rsidRDefault="00D00B28">
      <w:r>
        <w:t>5</w:t>
      </w:r>
      <w:r w:rsidRPr="00D00B28">
        <w:rPr>
          <w:vertAlign w:val="superscript"/>
        </w:rPr>
        <w:t>th</w:t>
      </w:r>
      <w:r>
        <w:t xml:space="preserve"> December – GM Mental Health Trust Healthwatch meeting</w:t>
      </w:r>
    </w:p>
    <w:p w:rsidR="00D00B28" w:rsidRDefault="00D00B28">
      <w:r>
        <w:t>5</w:t>
      </w:r>
      <w:r w:rsidRPr="00D00B28">
        <w:rPr>
          <w:vertAlign w:val="superscript"/>
        </w:rPr>
        <w:t>th</w:t>
      </w:r>
      <w:r>
        <w:t xml:space="preserve"> December – Finance Committee meeting</w:t>
      </w:r>
    </w:p>
    <w:p w:rsidR="006944C0" w:rsidRDefault="006944C0">
      <w:r>
        <w:lastRenderedPageBreak/>
        <w:t>5</w:t>
      </w:r>
      <w:r w:rsidRPr="006944C0">
        <w:rPr>
          <w:vertAlign w:val="superscript"/>
        </w:rPr>
        <w:t>th</w:t>
      </w:r>
      <w:r>
        <w:t xml:space="preserve"> December – catch up with Rimpy</w:t>
      </w:r>
    </w:p>
    <w:p w:rsidR="00D00B28" w:rsidRDefault="00D00B28">
      <w:r>
        <w:t>6</w:t>
      </w:r>
      <w:r w:rsidRPr="00D00B28">
        <w:rPr>
          <w:vertAlign w:val="superscript"/>
        </w:rPr>
        <w:t>th</w:t>
      </w:r>
      <w:r>
        <w:t xml:space="preserve"> December - </w:t>
      </w:r>
      <w:r w:rsidR="00593B4C">
        <w:t>Salford Health and Adult Scrutiny Panel</w:t>
      </w:r>
    </w:p>
    <w:p w:rsidR="00D00B28" w:rsidRDefault="00D00B28"/>
    <w:p w:rsidR="00D00B28" w:rsidRPr="00593B4C" w:rsidRDefault="00D00B28">
      <w:pPr>
        <w:rPr>
          <w:b/>
          <w:bCs/>
        </w:rPr>
      </w:pPr>
      <w:r w:rsidRPr="00593B4C">
        <w:rPr>
          <w:b/>
          <w:bCs/>
        </w:rPr>
        <w:t>Forthcoming</w:t>
      </w:r>
    </w:p>
    <w:p w:rsidR="00D00B28" w:rsidRDefault="00D00B28"/>
    <w:p w:rsidR="00D00B28" w:rsidRDefault="00D00B28">
      <w:r>
        <w:t>13</w:t>
      </w:r>
      <w:r w:rsidRPr="00D00B28">
        <w:rPr>
          <w:vertAlign w:val="superscript"/>
        </w:rPr>
        <w:t>th</w:t>
      </w:r>
      <w:r>
        <w:t xml:space="preserve"> December – Future Sustainability of Healthwatch</w:t>
      </w:r>
    </w:p>
    <w:p w:rsidR="008B709F" w:rsidRDefault="00D00B28">
      <w:r>
        <w:t>14</w:t>
      </w:r>
      <w:r w:rsidRPr="00D00B28">
        <w:rPr>
          <w:vertAlign w:val="superscript"/>
        </w:rPr>
        <w:t>th</w:t>
      </w:r>
      <w:r>
        <w:t xml:space="preserve"> December – Volunteers lunch</w:t>
      </w:r>
    </w:p>
    <w:p w:rsidR="001F55B2" w:rsidRDefault="001F55B2">
      <w:r>
        <w:t>26</w:t>
      </w:r>
      <w:r w:rsidRPr="001F55B2">
        <w:rPr>
          <w:vertAlign w:val="superscript"/>
        </w:rPr>
        <w:t>th</w:t>
      </w:r>
      <w:r>
        <w:t xml:space="preserve"> January - HW in GM</w:t>
      </w:r>
    </w:p>
    <w:p w:rsidR="007F354C" w:rsidRDefault="007F354C"/>
    <w:p w:rsidR="007F354C" w:rsidRPr="007F354C" w:rsidRDefault="007F354C">
      <w:pPr>
        <w:rPr>
          <w:b/>
          <w:bCs/>
        </w:rPr>
      </w:pPr>
      <w:r w:rsidRPr="007F354C">
        <w:rPr>
          <w:b/>
          <w:bCs/>
        </w:rPr>
        <w:t xml:space="preserve">Future apologies </w:t>
      </w:r>
    </w:p>
    <w:p w:rsidR="006944C0" w:rsidRDefault="006944C0"/>
    <w:p w:rsidR="001F55B2" w:rsidRDefault="001F55B2">
      <w:r>
        <w:t>12</w:t>
      </w:r>
      <w:r w:rsidRPr="001F55B2">
        <w:rPr>
          <w:vertAlign w:val="superscript"/>
        </w:rPr>
        <w:t>th</w:t>
      </w:r>
      <w:r>
        <w:t xml:space="preserve"> January – unable to make HW in GM</w:t>
      </w:r>
    </w:p>
    <w:p w:rsidR="00D00B28" w:rsidRDefault="006944C0">
      <w:r>
        <w:t>7</w:t>
      </w:r>
      <w:r w:rsidRPr="006944C0">
        <w:rPr>
          <w:vertAlign w:val="superscript"/>
        </w:rPr>
        <w:t>th</w:t>
      </w:r>
      <w:r>
        <w:t xml:space="preserve"> February – unable to make Health and Adult Care Scrutiny Committee</w:t>
      </w:r>
      <w:r w:rsidR="00D00B28">
        <w:t xml:space="preserve"> </w:t>
      </w:r>
    </w:p>
    <w:p w:rsidR="00707C2A" w:rsidRDefault="00707C2A"/>
    <w:p w:rsidR="00707C2A" w:rsidRPr="007F354C" w:rsidRDefault="00707C2A">
      <w:pPr>
        <w:rPr>
          <w:b/>
          <w:bCs/>
        </w:rPr>
      </w:pPr>
      <w:r w:rsidRPr="007F354C">
        <w:rPr>
          <w:b/>
          <w:bCs/>
        </w:rPr>
        <w:t>Apologies given</w:t>
      </w:r>
    </w:p>
    <w:p w:rsidR="007F354C" w:rsidRDefault="007F354C"/>
    <w:p w:rsidR="00D00B28" w:rsidRDefault="00D00B28">
      <w:r>
        <w:t>13</w:t>
      </w:r>
      <w:r w:rsidRPr="00D00B28">
        <w:rPr>
          <w:vertAlign w:val="superscript"/>
        </w:rPr>
        <w:t>th</w:t>
      </w:r>
      <w:r>
        <w:t xml:space="preserve"> October – Heather Etheridge (she also subsequently cancelled as well)</w:t>
      </w:r>
    </w:p>
    <w:p w:rsidR="00D00B28" w:rsidRDefault="00D00B28">
      <w:r>
        <w:t>1</w:t>
      </w:r>
      <w:r w:rsidRPr="00D00B28">
        <w:rPr>
          <w:vertAlign w:val="superscript"/>
        </w:rPr>
        <w:t>st</w:t>
      </w:r>
      <w:r>
        <w:t xml:space="preserve"> November - Salford Health and Adult Scrutiny Panel</w:t>
      </w:r>
    </w:p>
    <w:p w:rsidR="009D785C" w:rsidRDefault="009D785C"/>
    <w:p w:rsidR="00BD5805" w:rsidRPr="007F354C" w:rsidRDefault="009D785C">
      <w:pPr>
        <w:rPr>
          <w:b/>
          <w:bCs/>
        </w:rPr>
      </w:pPr>
      <w:r w:rsidRPr="007F354C">
        <w:rPr>
          <w:b/>
          <w:bCs/>
        </w:rPr>
        <w:t>Annual General Meeting</w:t>
      </w:r>
    </w:p>
    <w:p w:rsidR="009D785C" w:rsidRDefault="009D785C"/>
    <w:p w:rsidR="009D785C" w:rsidRDefault="009D785C">
      <w:r>
        <w:t>Thanks to all those who attended the Annual General Meeting. This was a positive and constructive session and big thanks to Hilaria as our speaker. Thanks also to our Independent Examiner for the accounts, and Sam for her work in bringing this in on time.</w:t>
      </w:r>
    </w:p>
    <w:p w:rsidR="00800D6B" w:rsidRDefault="00800D6B"/>
    <w:p w:rsidR="00800D6B" w:rsidRDefault="00800D6B"/>
    <w:p w:rsidR="007F354C" w:rsidRDefault="007F354C"/>
    <w:p w:rsidR="007F354C" w:rsidRDefault="007F354C">
      <w:r>
        <w:t>Phil Morgan</w:t>
      </w:r>
    </w:p>
    <w:p w:rsidR="007F354C" w:rsidRDefault="007F354C">
      <w:r>
        <w:t>6</w:t>
      </w:r>
      <w:r w:rsidRPr="007F354C">
        <w:rPr>
          <w:vertAlign w:val="superscript"/>
        </w:rPr>
        <w:t>th</w:t>
      </w:r>
      <w:r>
        <w:t xml:space="preserve"> December 2023</w:t>
      </w:r>
    </w:p>
    <w:p w:rsidR="007F354C" w:rsidRDefault="007F354C"/>
    <w:p w:rsidR="007F354C" w:rsidRDefault="007F354C"/>
    <w:p w:rsidR="007F354C" w:rsidRDefault="007F354C"/>
    <w:p w:rsidR="007F354C" w:rsidRDefault="007F354C"/>
    <w:p w:rsidR="007F354C" w:rsidRDefault="007F354C"/>
    <w:p w:rsidR="007F354C" w:rsidRDefault="007F354C"/>
    <w:p w:rsidR="007F354C" w:rsidRDefault="007F354C"/>
    <w:p w:rsidR="007F354C" w:rsidRDefault="007F354C"/>
    <w:p w:rsidR="007F354C" w:rsidRDefault="007F354C"/>
    <w:p w:rsidR="007F354C" w:rsidRDefault="007F354C"/>
    <w:p w:rsidR="007F354C" w:rsidRDefault="007F354C"/>
    <w:p w:rsidR="007F354C" w:rsidRDefault="007F354C"/>
    <w:p w:rsidR="007F354C" w:rsidRDefault="007F354C"/>
    <w:p w:rsidR="007F354C" w:rsidRDefault="007F354C"/>
    <w:p w:rsidR="007F354C" w:rsidRDefault="007F354C"/>
    <w:p w:rsidR="007F354C" w:rsidRDefault="007F354C"/>
    <w:p w:rsidR="00800D6B" w:rsidRDefault="00800D6B"/>
    <w:sectPr w:rsidR="00800D6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805"/>
    <w:rsid w:val="00057567"/>
    <w:rsid w:val="000D40C2"/>
    <w:rsid w:val="001F55B2"/>
    <w:rsid w:val="00394CF3"/>
    <w:rsid w:val="00593B4C"/>
    <w:rsid w:val="006944C0"/>
    <w:rsid w:val="00696A8F"/>
    <w:rsid w:val="00707C2A"/>
    <w:rsid w:val="007F354C"/>
    <w:rsid w:val="00800D6B"/>
    <w:rsid w:val="008B709F"/>
    <w:rsid w:val="009D785C"/>
    <w:rsid w:val="00BD5805"/>
    <w:rsid w:val="00D00B28"/>
    <w:rsid w:val="00E80A5C"/>
    <w:rsid w:val="00F318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48FB0F8"/>
  <w15:chartTrackingRefBased/>
  <w15:docId w15:val="{1F214699-99D0-AF43-8461-D568A94BD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852</Words>
  <Characters>4860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 morgan</dc:creator>
  <cp:keywords/>
  <dc:description/>
  <cp:lastModifiedBy>phil morgan</cp:lastModifiedBy>
  <cp:revision>2</cp:revision>
  <dcterms:created xsi:type="dcterms:W3CDTF">2023-12-06T16:27:00Z</dcterms:created>
  <dcterms:modified xsi:type="dcterms:W3CDTF">2023-12-06T16:27:00Z</dcterms:modified>
</cp:coreProperties>
</file>